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15D6F926" w:rsidR="00FF5034" w:rsidRPr="00F87DD0" w:rsidRDefault="00E87CC0"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TAGCO MET PLAN 2</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5B26B073" w:rsidR="00DE6050" w:rsidRPr="00F87DD0" w:rsidRDefault="00DE6050"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 xml:space="preserve"> </w:t>
      </w:r>
      <w:r w:rsidR="009D460F" w:rsidRPr="00F87DD0">
        <w:rPr>
          <w:rFonts w:asciiTheme="majorHAnsi" w:hAnsiTheme="majorHAnsi" w:cstheme="majorHAnsi"/>
          <w:b/>
          <w:bCs/>
          <w:sz w:val="28"/>
          <w:szCs w:val="28"/>
        </w:rPr>
        <w:t xml:space="preserve">Calendar Year Deductible: </w:t>
      </w:r>
      <w:r w:rsidR="00AF0551">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$0</w:t>
      </w:r>
      <w:r>
        <w:rPr>
          <w:rFonts w:asciiTheme="majorHAnsi" w:hAnsiTheme="majorHAnsi" w:cstheme="majorHAnsi"/>
          <w:b/>
          <w:bCs/>
          <w:sz w:val="28"/>
          <w:szCs w:val="28"/>
        </w:rPr>
        <w:tab/>
      </w:r>
      <w:r w:rsidR="003004C4">
        <w:rPr>
          <w:rFonts w:asciiTheme="majorHAnsi" w:hAnsiTheme="majorHAnsi" w:cstheme="majorHAnsi"/>
          <w:b/>
          <w:bCs/>
          <w:sz w:val="28"/>
          <w:szCs w:val="28"/>
        </w:rPr>
        <w:t xml:space="preserve">    </w:t>
      </w:r>
      <w:r>
        <w:rPr>
          <w:rFonts w:asciiTheme="majorHAnsi" w:hAnsiTheme="majorHAnsi" w:cstheme="majorHAnsi"/>
          <w:b/>
          <w:bCs/>
          <w:sz w:val="28"/>
          <w:szCs w:val="28"/>
        </w:rPr>
        <w:t xml:space="preserve">Calendar Year </w:t>
      </w:r>
      <w:r w:rsidR="003004C4">
        <w:rPr>
          <w:rFonts w:asciiTheme="majorHAnsi" w:hAnsiTheme="majorHAnsi" w:cstheme="majorHAnsi"/>
          <w:b/>
          <w:bCs/>
          <w:sz w:val="28"/>
          <w:szCs w:val="28"/>
        </w:rPr>
        <w:t xml:space="preserve">Out of Pocket </w:t>
      </w:r>
      <w:r>
        <w:rPr>
          <w:rFonts w:asciiTheme="majorHAnsi" w:hAnsiTheme="majorHAnsi" w:cstheme="majorHAnsi"/>
          <w:b/>
          <w:bCs/>
          <w:sz w:val="28"/>
          <w:szCs w:val="28"/>
        </w:rPr>
        <w:t xml:space="preserve">Maximum: </w:t>
      </w:r>
      <w:r w:rsidR="00AF0551">
        <w:rPr>
          <w:rFonts w:asciiTheme="majorHAnsi" w:hAnsiTheme="majorHAnsi" w:cstheme="majorHAnsi"/>
          <w:b/>
          <w:bCs/>
          <w:sz w:val="28"/>
          <w:szCs w:val="28"/>
        </w:rPr>
        <w:t xml:space="preserve"> </w:t>
      </w:r>
      <w:r w:rsidR="003004C4">
        <w:rPr>
          <w:rFonts w:asciiTheme="majorHAnsi" w:hAnsiTheme="majorHAnsi" w:cstheme="majorHAnsi"/>
          <w:b/>
          <w:bCs/>
          <w:sz w:val="28"/>
          <w:szCs w:val="28"/>
        </w:rPr>
        <w:t>None</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(60 day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2050B431" w14:textId="77777777" w:rsidR="00251FA4" w:rsidRPr="00AC3E35" w:rsidRDefault="00251FA4">
            <w:pPr>
              <w:pStyle w:val="ListBullet"/>
              <w:rPr>
                <w:rFonts w:asciiTheme="majorHAnsi" w:hAnsiTheme="majorHAnsi" w:cstheme="majorHAnsi"/>
                <w:sz w:val="24"/>
                <w:szCs w:val="24"/>
              </w:rPr>
            </w:pPr>
            <w:r w:rsidRPr="00AC3E35">
              <w:rPr>
                <w:rFonts w:asciiTheme="majorHAnsi" w:hAnsiTheme="majorHAnsi" w:cstheme="majorHAnsi"/>
                <w:sz w:val="24"/>
                <w:szCs w:val="24"/>
              </w:rPr>
              <w:t>Medicare Part B Deductible</w:t>
            </w:r>
          </w:p>
          <w:p w14:paraId="531D8F32" w14:textId="5A2C48DA" w:rsidR="00251FA4" w:rsidRPr="00AC3E35" w:rsidRDefault="00251FA4" w:rsidP="005D5D70">
            <w:pPr>
              <w:pStyle w:val="ListBullet"/>
              <w:rPr>
                <w:rFonts w:ascii="Arial" w:hAnsi="Arial" w:cs="Arial"/>
                <w:sz w:val="24"/>
                <w:szCs w:val="24"/>
              </w:rPr>
            </w:pP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7EA49016" w:rsidR="00251FA4" w:rsidRPr="00AC3E35" w:rsidRDefault="001B7D4D">
            <w:pPr>
              <w:jc w:val="center"/>
              <w:rPr>
                <w:rFonts w:ascii="Calibri" w:hAnsi="Calibri" w:cs="Calibri"/>
              </w:rPr>
            </w:pPr>
            <w:r>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0A38A56A" w:rsidR="00251FA4" w:rsidRPr="00AC3E35" w:rsidRDefault="00451DF9" w:rsidP="00AC3E35">
            <w:pPr>
              <w:jc w:val="center"/>
              <w:rPr>
                <w:rFonts w:ascii="Calibri" w:hAnsi="Calibri" w:cs="Calibri"/>
                <w:b/>
                <w:bCs/>
              </w:rPr>
            </w:pPr>
            <w:r>
              <w:rPr>
                <w:rFonts w:ascii="Calibri" w:hAnsi="Calibri" w:cs="Calibri"/>
                <w:b/>
              </w:rPr>
              <w:t>10</w:t>
            </w:r>
            <w:r w:rsidR="001B7D4D">
              <w:rPr>
                <w:rFonts w:ascii="Calibri" w:hAnsi="Calibri" w:cs="Calibri"/>
                <w:b/>
              </w:rPr>
              <w:t>0%</w:t>
            </w:r>
          </w:p>
        </w:tc>
      </w:tr>
      <w:tr w:rsidR="009D460F"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00E4A965" w14:textId="77777777" w:rsidR="0017311F" w:rsidRPr="00AC3E35" w:rsidRDefault="0017311F">
            <w:pPr>
              <w:rPr>
                <w:rFonts w:ascii="Arial" w:hAnsi="Arial" w:cs="Arial"/>
                <w:spacing w:val="-2"/>
              </w:rPr>
            </w:pPr>
          </w:p>
          <w:p w14:paraId="688A37D9" w14:textId="07CB1DA7" w:rsidR="009D460F" w:rsidRPr="00AC3E35" w:rsidRDefault="009D460F" w:rsidP="00AF698E">
            <w:pPr>
              <w:shd w:val="clear" w:color="auto" w:fill="F2F2F2" w:themeFill="background1" w:themeFillShade="F2"/>
              <w:rPr>
                <w:rFonts w:asciiTheme="majorHAnsi" w:hAnsiTheme="majorHAnsi" w:cstheme="majorHAnsi"/>
                <w:spacing w:val="-2"/>
              </w:rPr>
            </w:pPr>
            <w:r w:rsidRPr="00AC3E35">
              <w:rPr>
                <w:rFonts w:asciiTheme="majorHAnsi" w:hAnsiTheme="majorHAnsi" w:cstheme="majorHAnsi"/>
                <w:spacing w:val="-2"/>
              </w:rPr>
              <w:t>Remaind</w:t>
            </w:r>
            <w:r w:rsidR="00CF12FD" w:rsidRPr="00AC3E35">
              <w:rPr>
                <w:rFonts w:asciiTheme="majorHAnsi" w:hAnsiTheme="majorHAnsi" w:cstheme="majorHAnsi"/>
                <w:spacing w:val="-2"/>
              </w:rPr>
              <w:t>er of Medicare-approved amounts</w:t>
            </w:r>
          </w:p>
          <w:p w14:paraId="198D625E" w14:textId="77777777" w:rsidR="009D460F" w:rsidRPr="00AC3E35" w:rsidRDefault="009D460F">
            <w:pPr>
              <w:rPr>
                <w:rFonts w:ascii="Arial" w:hAnsi="Arial" w:cs="Arial"/>
                <w:spacing w:val="-2"/>
              </w:rPr>
            </w:pPr>
          </w:p>
        </w:tc>
        <w:tc>
          <w:tcPr>
            <w:tcW w:w="2430" w:type="dxa"/>
            <w:tcBorders>
              <w:top w:val="single" w:sz="12" w:space="0" w:color="auto"/>
              <w:left w:val="double" w:sz="6" w:space="0" w:color="auto"/>
              <w:bottom w:val="single" w:sz="4" w:space="0" w:color="auto"/>
              <w:right w:val="single" w:sz="6" w:space="0" w:color="auto"/>
            </w:tcBorders>
            <w:hideMark/>
          </w:tcPr>
          <w:p w14:paraId="5C1A4AF4" w14:textId="77777777" w:rsidR="0017311F" w:rsidRPr="00AC3E35" w:rsidRDefault="0017311F">
            <w:pPr>
              <w:jc w:val="center"/>
              <w:rPr>
                <w:rFonts w:ascii="Calibri" w:hAnsi="Calibri" w:cs="Calibri"/>
              </w:rPr>
            </w:pPr>
          </w:p>
          <w:p w14:paraId="60035E27" w14:textId="77777777" w:rsidR="009D460F" w:rsidRPr="00AC3E35" w:rsidRDefault="009D460F">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1F608A43" w14:textId="77777777" w:rsidR="0017311F" w:rsidRPr="00AC3E35" w:rsidRDefault="0017311F">
            <w:pPr>
              <w:jc w:val="center"/>
              <w:rPr>
                <w:rFonts w:ascii="Calibri" w:hAnsi="Calibri" w:cs="Calibri"/>
              </w:rPr>
            </w:pPr>
          </w:p>
          <w:p w14:paraId="7C3FEC3C" w14:textId="00A85FE4" w:rsidR="009D460F" w:rsidRPr="00AC3E35" w:rsidRDefault="001B7D4D" w:rsidP="00190CEA">
            <w:pPr>
              <w:jc w:val="center"/>
              <w:rPr>
                <w:rFonts w:ascii="Calibri" w:hAnsi="Calibri" w:cs="Calibri"/>
                <w:spacing w:val="-2"/>
              </w:rPr>
            </w:pPr>
            <w:r>
              <w:rPr>
                <w:rFonts w:ascii="Calibri" w:eastAsia="MS Mincho" w:hAnsi="Calibri" w:cs="Calibri"/>
              </w:rPr>
              <w:t>100%</w:t>
            </w:r>
          </w:p>
        </w:tc>
        <w:tc>
          <w:tcPr>
            <w:tcW w:w="2340" w:type="dxa"/>
            <w:tcBorders>
              <w:top w:val="single" w:sz="12" w:space="0" w:color="auto"/>
              <w:left w:val="single" w:sz="8" w:space="0" w:color="auto"/>
              <w:bottom w:val="single" w:sz="8" w:space="0" w:color="auto"/>
              <w:right w:val="single" w:sz="12" w:space="0" w:color="auto"/>
            </w:tcBorders>
            <w:hideMark/>
          </w:tcPr>
          <w:p w14:paraId="169B8762" w14:textId="77777777" w:rsidR="0017311F" w:rsidRPr="00AC3E35" w:rsidRDefault="0017311F">
            <w:pPr>
              <w:jc w:val="center"/>
              <w:rPr>
                <w:rFonts w:ascii="Calibri" w:hAnsi="Calibri" w:cs="Calibri"/>
                <w:b/>
                <w:bCs/>
              </w:rPr>
            </w:pPr>
          </w:p>
          <w:p w14:paraId="3B56B37B" w14:textId="2F6433F3" w:rsidR="009D460F" w:rsidRPr="00AC3E35" w:rsidRDefault="001B7D4D" w:rsidP="00251FA4">
            <w:pPr>
              <w:jc w:val="center"/>
              <w:rPr>
                <w:rFonts w:ascii="Calibri" w:hAnsi="Calibri" w:cs="Calibri"/>
                <w:b/>
                <w:bCs/>
              </w:rPr>
            </w:pPr>
            <w:r>
              <w:rPr>
                <w:rFonts w:ascii="Calibri" w:hAnsi="Calibri" w:cs="Calibri"/>
                <w:b/>
              </w:rPr>
              <w:t>0%</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lastRenderedPageBreak/>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PREVENTIVE MEDICAL CARE &amp; CANCER SCREENINGS</w:t>
            </w:r>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Refer to your Medicare and You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Preventive Care Cancer Screening Benefits</w:t>
            </w:r>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0ED04319"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42D74E4E" w:rsidR="00C3708C" w:rsidRPr="00AC3E35" w:rsidRDefault="006F35DD" w:rsidP="00AF0551">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AF0551">
              <w:rPr>
                <w:rFonts w:ascii="Calibri" w:hAnsi="Calibri" w:cs="Calibri"/>
                <w:spacing w:val="-2"/>
              </w:rPr>
              <w:t>5</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2121D726" w:rsidR="00325A9A" w:rsidRPr="00AC3E35" w:rsidRDefault="00325A9A" w:rsidP="00AF0551">
            <w:pPr>
              <w:jc w:val="center"/>
              <w:rPr>
                <w:rFonts w:ascii="Calibri" w:hAnsi="Calibri" w:cs="Calibri"/>
                <w:spacing w:val="-2"/>
              </w:rPr>
            </w:pPr>
            <w:r w:rsidRPr="00AC3E35">
              <w:rPr>
                <w:rFonts w:ascii="Calibri" w:hAnsi="Calibri" w:cs="Calibri"/>
                <w:b/>
                <w:bCs/>
                <w:spacing w:val="-2"/>
              </w:rPr>
              <w:t xml:space="preserve">$250 Deductible and then 20% of expenses incurred </w:t>
            </w:r>
            <w:r w:rsidRPr="00AC3E35">
              <w:rPr>
                <w:rFonts w:ascii="Calibri" w:hAnsi="Calibri" w:cs="Calibri"/>
                <w:spacing w:val="-2"/>
              </w:rPr>
              <w:t>(to a lifetime maxim</w:t>
            </w:r>
            <w:r w:rsidR="006F35DD" w:rsidRPr="00AC3E35">
              <w:rPr>
                <w:rFonts w:ascii="Calibri" w:hAnsi="Calibri" w:cs="Calibri"/>
                <w:spacing w:val="-2"/>
              </w:rPr>
              <w:t>um of $</w:t>
            </w:r>
            <w:r w:rsidR="00AF0551">
              <w:rPr>
                <w:rFonts w:ascii="Calibri" w:hAnsi="Calibri" w:cs="Calibri"/>
                <w:spacing w:val="-2"/>
              </w:rPr>
              <w:t>5</w:t>
            </w:r>
            <w:r w:rsidR="006F35DD" w:rsidRPr="00AC3E35">
              <w:rPr>
                <w:rFonts w:ascii="Calibri" w:hAnsi="Calibri" w:cs="Calibri"/>
                <w:spacing w:val="-2"/>
              </w:rPr>
              <w:t>0,000,  then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08BD0D1" w14:textId="2B2C2526" w:rsidR="002743C4" w:rsidRPr="00AC3E35" w:rsidRDefault="00DE6050" w:rsidP="00E87CC0">
      <w:pPr>
        <w:tabs>
          <w:tab w:val="left" w:pos="270"/>
        </w:tabs>
        <w:ind w:left="180" w:hanging="180"/>
        <w:rPr>
          <w:rFonts w:ascii="Arial" w:hAnsi="Arial" w:cs="Arial"/>
          <w:sz w:val="20"/>
          <w:szCs w:val="20"/>
        </w:rPr>
      </w:pPr>
      <w:r>
        <w:rPr>
          <w:rFonts w:ascii="Arial" w:eastAsia="Times New Roman" w:hAnsi="Arial" w:cs="Arial"/>
          <w:spacing w:val="4"/>
          <w:sz w:val="20"/>
          <w:szCs w:val="20"/>
        </w:rPr>
        <w:t xml:space="preserve">   </w:t>
      </w:r>
    </w:p>
    <w:p w14:paraId="31DD5B4A" w14:textId="6B6C350D" w:rsidR="00251FA4" w:rsidRPr="00AC3E35" w:rsidRDefault="00251FA4" w:rsidP="00251FA4">
      <w:pPr>
        <w:pStyle w:val="BodyText"/>
        <w:ind w:left="180" w:right="-338" w:hanging="180"/>
        <w:jc w:val="left"/>
        <w:rPr>
          <w:rFonts w:ascii="Arial" w:hAnsi="Arial" w:cs="Arial"/>
          <w:sz w:val="20"/>
        </w:rPr>
      </w:pPr>
      <w:proofErr w:type="gramStart"/>
      <w:r w:rsidRPr="00AC3E35">
        <w:rPr>
          <w:rFonts w:ascii="Arial" w:hAnsi="Arial" w:cs="Arial"/>
          <w:color w:val="000066"/>
          <w:sz w:val="20"/>
          <w:vertAlign w:val="superscript"/>
        </w:rPr>
        <w:t>1</w:t>
      </w:r>
      <w:r w:rsidRPr="00AC3E35">
        <w:rPr>
          <w:rFonts w:ascii="Arial" w:hAnsi="Arial" w:cs="Arial"/>
          <w:sz w:val="20"/>
          <w:vertAlign w:val="superscript"/>
        </w:rPr>
        <w:t xml:space="preserve">  </w:t>
      </w:r>
      <w:r w:rsidRPr="00AC3E35">
        <w:rPr>
          <w:rFonts w:ascii="Arial" w:hAnsi="Arial" w:cs="Arial"/>
          <w:spacing w:val="4"/>
          <w:sz w:val="20"/>
        </w:rPr>
        <w:t>This</w:t>
      </w:r>
      <w:proofErr w:type="gramEnd"/>
      <w:r w:rsidRPr="00AC3E35">
        <w:rPr>
          <w:rFonts w:ascii="Arial" w:hAnsi="Arial" w:cs="Arial"/>
          <w:spacing w:val="4"/>
          <w:sz w:val="20"/>
        </w:rPr>
        <w:t xml:space="preserve">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251FA4">
      <w:pPr>
        <w:pStyle w:val="BodyText"/>
        <w:ind w:left="180" w:right="-338" w:hanging="180"/>
        <w:jc w:val="left"/>
        <w:rPr>
          <w:rFonts w:ascii="Arial" w:hAnsi="Arial" w:cs="Arial"/>
          <w:sz w:val="20"/>
        </w:rPr>
      </w:pPr>
    </w:p>
    <w:p w14:paraId="76B2E22E" w14:textId="77777777" w:rsidR="00251FA4" w:rsidRPr="00AC3E35" w:rsidRDefault="00251FA4" w:rsidP="00251FA4">
      <w:pPr>
        <w:pStyle w:val="BodyText"/>
        <w:ind w:left="18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Hospital does not include any institution or part thereof that is used primarily as a nursing home, convalescent home, or Skilled Nursing Facility; a place for rest, custodial, educational or rehabilitory care; a place for the aged; or, a place for alcoholism or drug addiction.</w:t>
      </w:r>
    </w:p>
    <w:p w14:paraId="479BF94B" w14:textId="77777777" w:rsidR="00251FA4" w:rsidRPr="00AC3E35" w:rsidRDefault="00251FA4" w:rsidP="00251FA4">
      <w:pPr>
        <w:ind w:left="180" w:right="-338" w:hanging="180"/>
        <w:rPr>
          <w:rFonts w:ascii="Arial" w:hAnsi="Arial" w:cs="Arial"/>
          <w:sz w:val="20"/>
          <w:szCs w:val="20"/>
          <w:vertAlign w:val="superscript"/>
        </w:rPr>
      </w:pPr>
    </w:p>
    <w:p w14:paraId="45B79261" w14:textId="77777777" w:rsidR="00251FA4" w:rsidRPr="00F37E4B" w:rsidRDefault="00251FA4" w:rsidP="00251FA4">
      <w:pPr>
        <w:ind w:left="18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9F782A">
      <w:pPr>
        <w:ind w:left="180" w:right="-338" w:hanging="180"/>
        <w:rPr>
          <w:rFonts w:ascii="Arial" w:hAnsi="Arial" w:cs="Arial"/>
          <w:spacing w:val="4"/>
          <w:sz w:val="20"/>
          <w:szCs w:val="20"/>
        </w:rPr>
      </w:pPr>
    </w:p>
    <w:p w14:paraId="7936F978" w14:textId="77777777" w:rsidR="009F782A" w:rsidRPr="009F782A" w:rsidRDefault="009F782A" w:rsidP="009F782A">
      <w:pPr>
        <w:ind w:left="18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9F782A">
      <w:pPr>
        <w:ind w:left="180" w:right="-338" w:hanging="180"/>
        <w:rPr>
          <w:rFonts w:ascii="Arial" w:hAnsi="Arial" w:cs="Arial"/>
          <w:spacing w:val="4"/>
          <w:sz w:val="20"/>
          <w:szCs w:val="20"/>
        </w:rPr>
      </w:pPr>
    </w:p>
    <w:p w14:paraId="168AC0FF" w14:textId="77777777" w:rsidR="009F782A" w:rsidRPr="009F782A" w:rsidRDefault="009F782A" w:rsidP="009F782A">
      <w:pPr>
        <w:ind w:left="18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3CD68916" w14:textId="4528E402" w:rsidR="009F782A" w:rsidRDefault="00945E26">
      <w:pPr>
        <w:rPr>
          <w:rFonts w:ascii="Arial" w:eastAsia="Times New Roman" w:hAnsi="Arial" w:cs="Arial"/>
          <w:spacing w:val="4"/>
          <w:sz w:val="20"/>
          <w:szCs w:val="20"/>
        </w:rPr>
      </w:pPr>
      <w:r>
        <w:rPr>
          <w:rFonts w:ascii="Arial" w:eastAsia="Times New Roman" w:hAnsi="Arial" w:cs="Arial"/>
          <w:spacing w:val="4"/>
          <w:sz w:val="20"/>
          <w:szCs w:val="20"/>
        </w:rPr>
        <w:t>Please note this policy also may cover certain benefits mandated by IL, the state where this policy is sitused, or</w:t>
      </w:r>
      <w:r w:rsidR="006A22FA">
        <w:rPr>
          <w:rFonts w:ascii="Arial" w:eastAsia="Times New Roman" w:hAnsi="Arial" w:cs="Arial"/>
          <w:spacing w:val="4"/>
          <w:sz w:val="20"/>
          <w:szCs w:val="20"/>
        </w:rPr>
        <w:t xml:space="preserve"> mandated by</w:t>
      </w:r>
      <w:r>
        <w:rPr>
          <w:rFonts w:ascii="Arial" w:eastAsia="Times New Roman" w:hAnsi="Arial" w:cs="Arial"/>
          <w:spacing w:val="4"/>
          <w:sz w:val="20"/>
          <w:szCs w:val="20"/>
        </w:rPr>
        <w:t xml:space="preserve"> the state where you reside. Refer to your certificate for a description of any additional benefits.</w:t>
      </w:r>
    </w:p>
    <w:p w14:paraId="5F95D45E" w14:textId="77777777" w:rsidR="00945E26" w:rsidRDefault="00945E26">
      <w:pPr>
        <w:rPr>
          <w:rFonts w:ascii="Arial" w:hAnsi="Arial" w:cs="Arial"/>
          <w:sz w:val="18"/>
          <w:szCs w:val="18"/>
        </w:rPr>
      </w:pPr>
    </w:p>
    <w:p w14:paraId="61A5B875" w14:textId="77777777" w:rsidR="00945E26" w:rsidRDefault="00945E26">
      <w:pPr>
        <w:rPr>
          <w:rFonts w:ascii="Arial" w:hAnsi="Arial" w:cs="Arial"/>
          <w:sz w:val="18"/>
          <w:szCs w:val="18"/>
        </w:rPr>
      </w:pP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3D72D54B"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p w14:paraId="6BB0B28F" w14:textId="77777777" w:rsidR="002B2BF2" w:rsidRPr="003A391B" w:rsidRDefault="002B2BF2" w:rsidP="003A391B">
      <w:pPr>
        <w:tabs>
          <w:tab w:val="left" w:pos="1080"/>
        </w:tabs>
        <w:rPr>
          <w:rFonts w:ascii="Arial" w:hAnsi="Arial" w:cs="Arial"/>
        </w:rPr>
      </w:pP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8DC6" w14:textId="77777777" w:rsidR="00CE0F23" w:rsidRDefault="00CE0F23" w:rsidP="00AB4702">
      <w:r>
        <w:separator/>
      </w:r>
    </w:p>
  </w:endnote>
  <w:endnote w:type="continuationSeparator" w:id="0">
    <w:p w14:paraId="52FB791E" w14:textId="77777777" w:rsidR="00CE0F23" w:rsidRDefault="00CE0F23"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6A22FA">
              <w:rPr>
                <w:rFonts w:asciiTheme="majorHAnsi" w:hAnsiTheme="majorHAnsi" w:cstheme="majorHAnsi"/>
                <w:b/>
                <w:bCs/>
                <w:noProof/>
              </w:rPr>
              <w:t>4</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6A22FA">
              <w:rPr>
                <w:rFonts w:asciiTheme="majorHAnsi" w:hAnsiTheme="majorHAnsi" w:cstheme="majorHAnsi"/>
                <w:b/>
                <w:bCs/>
                <w:noProof/>
              </w:rPr>
              <w:t>5</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 xml:space="preserve">Prepare. Protect. Prevail. With The </w:t>
    </w:r>
    <w:proofErr w:type="gramStart"/>
    <w:r w:rsidRPr="008A0AC7">
      <w:rPr>
        <w:rFonts w:ascii="Arial Bold" w:hAnsi="Arial Bold" w:cs="Arial Bold"/>
        <w:color w:val="005080"/>
        <w:sz w:val="18"/>
        <w:szCs w:val="18"/>
      </w:rPr>
      <w:t>Hartford.</w:t>
    </w:r>
    <w:r w:rsidRPr="008A0AC7">
      <w:rPr>
        <w:rFonts w:ascii="Arial Bold" w:hAnsi="Arial Bold" w:cs="Arial Bold"/>
        <w:color w:val="005080"/>
        <w:sz w:val="18"/>
        <w:szCs w:val="18"/>
        <w:vertAlign w:val="superscript"/>
      </w:rPr>
      <w:t>®</w:t>
    </w:r>
    <w:proofErr w:type="gramEnd"/>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488D" w14:textId="77777777" w:rsidR="00CE0F23" w:rsidRDefault="00CE0F23" w:rsidP="00AB4702">
      <w:r>
        <w:separator/>
      </w:r>
    </w:p>
  </w:footnote>
  <w:footnote w:type="continuationSeparator" w:id="0">
    <w:p w14:paraId="26C24275" w14:textId="77777777" w:rsidR="00CE0F23" w:rsidRDefault="00CE0F23"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34928"/>
    <w:rsid w:val="00076158"/>
    <w:rsid w:val="00087679"/>
    <w:rsid w:val="000B28AB"/>
    <w:rsid w:val="000C5978"/>
    <w:rsid w:val="000D2AD6"/>
    <w:rsid w:val="00125EB1"/>
    <w:rsid w:val="00131F60"/>
    <w:rsid w:val="0017311F"/>
    <w:rsid w:val="00190CEA"/>
    <w:rsid w:val="001B1CEE"/>
    <w:rsid w:val="001B7D4D"/>
    <w:rsid w:val="001E7747"/>
    <w:rsid w:val="00251FA4"/>
    <w:rsid w:val="0026586F"/>
    <w:rsid w:val="002743C4"/>
    <w:rsid w:val="002A2158"/>
    <w:rsid w:val="002B2BF2"/>
    <w:rsid w:val="002C6CFE"/>
    <w:rsid w:val="002D6AAD"/>
    <w:rsid w:val="003004C4"/>
    <w:rsid w:val="00314EFF"/>
    <w:rsid w:val="00325A9A"/>
    <w:rsid w:val="00331616"/>
    <w:rsid w:val="003A391B"/>
    <w:rsid w:val="00411DBD"/>
    <w:rsid w:val="00451DF9"/>
    <w:rsid w:val="0046166C"/>
    <w:rsid w:val="00462BD1"/>
    <w:rsid w:val="00482B3A"/>
    <w:rsid w:val="004A4DAD"/>
    <w:rsid w:val="004C0545"/>
    <w:rsid w:val="004E4FD9"/>
    <w:rsid w:val="004E6221"/>
    <w:rsid w:val="0050075B"/>
    <w:rsid w:val="00573CB7"/>
    <w:rsid w:val="005B042D"/>
    <w:rsid w:val="005C20AE"/>
    <w:rsid w:val="005C24BD"/>
    <w:rsid w:val="005D5D70"/>
    <w:rsid w:val="00650B5A"/>
    <w:rsid w:val="006851E1"/>
    <w:rsid w:val="00690389"/>
    <w:rsid w:val="006A22FA"/>
    <w:rsid w:val="006E2FBF"/>
    <w:rsid w:val="006F35DD"/>
    <w:rsid w:val="00707EB3"/>
    <w:rsid w:val="00735E73"/>
    <w:rsid w:val="00774100"/>
    <w:rsid w:val="007C60FA"/>
    <w:rsid w:val="007E47D7"/>
    <w:rsid w:val="00883400"/>
    <w:rsid w:val="008A0AC7"/>
    <w:rsid w:val="008C2BB4"/>
    <w:rsid w:val="009175CA"/>
    <w:rsid w:val="00945E26"/>
    <w:rsid w:val="00946462"/>
    <w:rsid w:val="009603A5"/>
    <w:rsid w:val="00985BE5"/>
    <w:rsid w:val="009C7573"/>
    <w:rsid w:val="009D460F"/>
    <w:rsid w:val="009E0905"/>
    <w:rsid w:val="009F1095"/>
    <w:rsid w:val="009F1AA3"/>
    <w:rsid w:val="009F782A"/>
    <w:rsid w:val="00A07D34"/>
    <w:rsid w:val="00A564E7"/>
    <w:rsid w:val="00AB4702"/>
    <w:rsid w:val="00AC3E35"/>
    <w:rsid w:val="00AF0551"/>
    <w:rsid w:val="00AF698E"/>
    <w:rsid w:val="00B14DCE"/>
    <w:rsid w:val="00B32E5B"/>
    <w:rsid w:val="00B36F0B"/>
    <w:rsid w:val="00B544E8"/>
    <w:rsid w:val="00B55869"/>
    <w:rsid w:val="00BC62E5"/>
    <w:rsid w:val="00C073A6"/>
    <w:rsid w:val="00C3708C"/>
    <w:rsid w:val="00C4609F"/>
    <w:rsid w:val="00C8069D"/>
    <w:rsid w:val="00CD3A9E"/>
    <w:rsid w:val="00CE0F23"/>
    <w:rsid w:val="00CF12FD"/>
    <w:rsid w:val="00D47A54"/>
    <w:rsid w:val="00D73E5C"/>
    <w:rsid w:val="00D85C01"/>
    <w:rsid w:val="00DA23D2"/>
    <w:rsid w:val="00DA44F7"/>
    <w:rsid w:val="00DE6050"/>
    <w:rsid w:val="00E254DE"/>
    <w:rsid w:val="00E87CC0"/>
    <w:rsid w:val="00EA7809"/>
    <w:rsid w:val="00EC5E8F"/>
    <w:rsid w:val="00F1055E"/>
    <w:rsid w:val="00F13E87"/>
    <w:rsid w:val="00F52306"/>
    <w:rsid w:val="00F87DD0"/>
    <w:rsid w:val="00FA1806"/>
    <w:rsid w:val="00FC1E22"/>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Props1.xml><?xml version="1.0" encoding="utf-8"?>
<ds:datastoreItem xmlns:ds="http://schemas.openxmlformats.org/officeDocument/2006/customXml" ds:itemID="{B144E4DC-03D0-4EA2-AFE8-B2F3C034CFE3}">
  <ds:schemaRefs>
    <ds:schemaRef ds:uri="http://schemas.openxmlformats.org/officeDocument/2006/bibliography"/>
  </ds:schemaRefs>
</ds:datastoreItem>
</file>

<file path=customXml/itemProps2.xml><?xml version="1.0" encoding="utf-8"?>
<ds:datastoreItem xmlns:ds="http://schemas.openxmlformats.org/officeDocument/2006/customXml" ds:itemID="{74DE7976-0D77-4138-93A6-018FF81B137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EW73821</dc:creator>
  <cp:keywords>#1nt3rn@l# #H1d3-F00t3r#</cp:keywords>
  <cp:lastModifiedBy>Thomas Geib</cp:lastModifiedBy>
  <cp:revision>3</cp:revision>
  <cp:lastPrinted>2019-09-23T13:32:00Z</cp:lastPrinted>
  <dcterms:created xsi:type="dcterms:W3CDTF">2020-08-23T20:36:00Z</dcterms:created>
  <dcterms:modified xsi:type="dcterms:W3CDTF">2020-08-23T20:36:00Z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